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19D" w:rsidRPr="0022019D" w:rsidRDefault="0022019D" w:rsidP="0022019D">
      <w:pPr>
        <w:pStyle w:val="a3"/>
        <w:spacing w:line="360" w:lineRule="auto"/>
        <w:jc w:val="center"/>
        <w:rPr>
          <w:rFonts w:ascii="Times New Roman" w:hAnsi="Times New Roman" w:cs="Times New Roman"/>
          <w:b/>
          <w:kern w:val="36"/>
          <w:sz w:val="32"/>
          <w:szCs w:val="32"/>
          <w:lang w:eastAsia="ru-RU"/>
        </w:rPr>
      </w:pPr>
      <w:r w:rsidRPr="0022019D">
        <w:rPr>
          <w:rFonts w:ascii="Times New Roman" w:hAnsi="Times New Roman" w:cs="Times New Roman"/>
          <w:b/>
          <w:kern w:val="36"/>
          <w:sz w:val="32"/>
          <w:szCs w:val="32"/>
          <w:lang w:eastAsia="ru-RU"/>
        </w:rPr>
        <w:t>Туфли на набережной Дуная в Будапеште.</w:t>
      </w:r>
    </w:p>
    <w:p w:rsidR="0022019D" w:rsidRPr="0022019D" w:rsidRDefault="0022019D" w:rsidP="0022019D">
      <w:pPr>
        <w:pStyle w:val="a3"/>
        <w:spacing w:line="360" w:lineRule="auto"/>
        <w:jc w:val="center"/>
        <w:rPr>
          <w:rFonts w:ascii="Times New Roman" w:hAnsi="Times New Roman" w:cs="Times New Roman"/>
          <w:b/>
          <w:kern w:val="36"/>
          <w:sz w:val="32"/>
          <w:szCs w:val="32"/>
          <w:lang w:eastAsia="ru-RU"/>
        </w:rPr>
      </w:pPr>
      <w:r w:rsidRPr="0022019D">
        <w:rPr>
          <w:rFonts w:ascii="Times New Roman" w:hAnsi="Times New Roman" w:cs="Times New Roman"/>
          <w:b/>
          <w:kern w:val="36"/>
          <w:sz w:val="32"/>
          <w:szCs w:val="32"/>
          <w:lang w:eastAsia="ru-RU"/>
        </w:rPr>
        <w:t>Лучший памятник истории!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sz w:val="28"/>
          <w:szCs w:val="28"/>
          <w:lang w:eastAsia="ru-RU"/>
        </w:rPr>
        <w:t>Согласитесь, не много на Земле мест, при посещении которых учащённо бьётся пульс, и начинают проступать слезы. Мемориал «Туфли на набережной Дуная», несомненно, относится к таким священным местам для всего человечества.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sz w:val="28"/>
          <w:szCs w:val="28"/>
          <w:lang w:eastAsia="ru-RU"/>
        </w:rPr>
        <w:t xml:space="preserve">Прогуливаясь по набережной в центре Будапешта, вы совершенно случайно можете наткнуться на обувь, будто оставленную кем-то на краю тротуара у самой реки. Это памятник жертвам холокоста, который </w:t>
      </w:r>
      <w:proofErr w:type="gramStart"/>
      <w:r w:rsidRPr="0022019D">
        <w:rPr>
          <w:rFonts w:ascii="Times New Roman" w:hAnsi="Times New Roman" w:cs="Times New Roman"/>
          <w:sz w:val="28"/>
          <w:szCs w:val="28"/>
          <w:lang w:eastAsia="ru-RU"/>
        </w:rPr>
        <w:t>был</w:t>
      </w:r>
      <w:proofErr w:type="gramEnd"/>
      <w:r w:rsidRPr="0022019D">
        <w:rPr>
          <w:rFonts w:ascii="Times New Roman" w:hAnsi="Times New Roman" w:cs="Times New Roman"/>
          <w:sz w:val="28"/>
          <w:szCs w:val="28"/>
          <w:lang w:eastAsia="ru-RU"/>
        </w:rPr>
        <w:t xml:space="preserve"> воздвигнут в назидание последующим поколениям, чтобы каждый помнил и делал всё возможное, чтобы такого больше не повторилось.</w:t>
      </w:r>
    </w:p>
    <w:p w:rsidR="0022019D" w:rsidRPr="0022019D" w:rsidRDefault="0022019D" w:rsidP="0022019D">
      <w:pPr>
        <w:spacing w:after="39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22019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История. Как это было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sz w:val="28"/>
          <w:szCs w:val="28"/>
          <w:lang w:eastAsia="ru-RU"/>
        </w:rPr>
        <w:t>В 1939 году Венгрия вступила в союз с Гитлеровской Германией, получив за это часть территорий соседних государств. В 1940 году принимала активное участие в войне против Югославии, а в июне 1941 года, в составе стран-агрессоров, возглавляемой гитлеровской Германией, вероломно напала на СССР. Потому солдаты и офицеры советской армии награждались медалью «За взятие Будапешта», а не за освобождение, как это было с Варшавой или Прагой.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2019D">
        <w:rPr>
          <w:rFonts w:ascii="Times New Roman" w:hAnsi="Times New Roman" w:cs="Times New Roman"/>
          <w:sz w:val="28"/>
          <w:szCs w:val="28"/>
          <w:lang w:eastAsia="ru-RU"/>
        </w:rPr>
        <w:t>Будапешт считается одним из самых </w:t>
      </w:r>
      <w:hyperlink r:id="rId4" w:history="1">
        <w:r w:rsidRPr="0022019D">
          <w:rPr>
            <w:rFonts w:ascii="Times New Roman" w:hAnsi="Times New Roman" w:cs="Times New Roman"/>
            <w:sz w:val="28"/>
            <w:szCs w:val="28"/>
            <w:lang w:eastAsia="ru-RU"/>
          </w:rPr>
          <w:t>красивых городов</w:t>
        </w:r>
      </w:hyperlink>
      <w:r w:rsidRPr="0022019D">
        <w:rPr>
          <w:rFonts w:ascii="Times New Roman" w:hAnsi="Times New Roman" w:cs="Times New Roman"/>
          <w:sz w:val="28"/>
          <w:szCs w:val="28"/>
          <w:lang w:eastAsia="ru-RU"/>
        </w:rPr>
        <w:t> мира.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Слайд 5- На фото: Дети на улице Будапешта, 1939 г.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sz w:val="28"/>
          <w:szCs w:val="28"/>
          <w:lang w:eastAsia="ru-RU"/>
        </w:rPr>
        <w:t>Предвидя свой неминуемый конец, гитлеровцы и их пособники из венгерской национал-социалистической партии «Скрещённые стрелы», стали скрывать следы своих преступлений и в Будапеште в 1944 году начались массовые расстрелы еврейского населения.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Слайд 6 - На фото: еврейская девочка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sz w:val="28"/>
          <w:szCs w:val="28"/>
          <w:lang w:eastAsia="ru-RU"/>
        </w:rPr>
        <w:t>На момент начала</w:t>
      </w:r>
      <w:proofErr w:type="gramStart"/>
      <w:r w:rsidRPr="0022019D">
        <w:rPr>
          <w:rFonts w:ascii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22019D">
        <w:rPr>
          <w:rFonts w:ascii="Times New Roman" w:hAnsi="Times New Roman" w:cs="Times New Roman"/>
          <w:sz w:val="28"/>
          <w:szCs w:val="28"/>
          <w:lang w:eastAsia="ru-RU"/>
        </w:rPr>
        <w:t>торой мировой войны евреев в Будапеште проживало около 40 тысяч, а по всей Венгрии их насчитывалось около 800 тысяч человек.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sz w:val="28"/>
          <w:szCs w:val="28"/>
          <w:lang w:eastAsia="ru-RU"/>
        </w:rPr>
        <w:t>В годы войны еврейское население Венгрии, как, впрочем, и других европейских стран, подвергалось преследованиям, их загоняли в гетто, отправляли в концентрационные лагеря, и, самое ужасное, массово расстреливали.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lastRenderedPageBreak/>
        <w:t>Слайд 7 - На фото: Арестованные еврейские женщины идут по улице Будапешта. Скоро они погибнут от рук нацистов. 1944 г.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sz w:val="28"/>
          <w:szCs w:val="28"/>
          <w:lang w:eastAsia="ru-RU"/>
        </w:rPr>
        <w:t>Евреев привозили на набережную Дуная в крытых грузовиках, и перед расстрелом заставляли снимать обувь, так как во время войны обувь была одним из ходовых товаров. Затем нацисты продавали эту обувь на чёрных рынках, или использовали башмаки, женские туфли и ботинки для своих нужд.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Слайд 8 - </w:t>
      </w:r>
      <w:r w:rsidRPr="0022019D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На фото: Советские солдаты в Будапеште, 1945 г.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sz w:val="28"/>
          <w:szCs w:val="28"/>
          <w:lang w:eastAsia="ru-RU"/>
        </w:rPr>
        <w:t>Не утруждая себя захоронением, нацисты расстреливали людей у воды. Бесчеловечным было и то, что, экономя боеприпасы, людей связывали в цепь по 50-60 человек, стреляли в одного, и уже он, падая, увлекал за собой в воды Дуная ещё живых людей.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sz w:val="28"/>
          <w:szCs w:val="28"/>
          <w:lang w:eastAsia="ru-RU"/>
        </w:rPr>
        <w:t>Преступления нацистов и их пособников вскрыли после того, как 18 января 1945 года войска советской армии взяли штурмом венгерскую столицу, и освободили будапештское гетто.</w:t>
      </w:r>
    </w:p>
    <w:p w:rsidR="0022019D" w:rsidRPr="0022019D" w:rsidRDefault="0022019D" w:rsidP="0022019D">
      <w:pPr>
        <w:spacing w:after="39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22019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Автор идеи и скульптор памятника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sz w:val="28"/>
          <w:szCs w:val="28"/>
          <w:lang w:eastAsia="ru-RU"/>
        </w:rPr>
        <w:t xml:space="preserve">Идея </w:t>
      </w:r>
      <w:proofErr w:type="gramStart"/>
      <w:r w:rsidRPr="0022019D">
        <w:rPr>
          <w:rFonts w:ascii="Times New Roman" w:hAnsi="Times New Roman" w:cs="Times New Roman"/>
          <w:sz w:val="28"/>
          <w:szCs w:val="28"/>
          <w:lang w:eastAsia="ru-RU"/>
        </w:rPr>
        <w:t>возвести памятник в честь жертв холокоста принадлежит</w:t>
      </w:r>
      <w:proofErr w:type="gramEnd"/>
      <w:r w:rsidRPr="0022019D">
        <w:rPr>
          <w:rFonts w:ascii="Times New Roman" w:hAnsi="Times New Roman" w:cs="Times New Roman"/>
          <w:sz w:val="28"/>
          <w:szCs w:val="28"/>
          <w:lang w:eastAsia="ru-RU"/>
        </w:rPr>
        <w:t xml:space="preserve"> известному венгерскому режиссёру Кену </w:t>
      </w:r>
      <w:proofErr w:type="spellStart"/>
      <w:r w:rsidRPr="0022019D">
        <w:rPr>
          <w:rFonts w:ascii="Times New Roman" w:hAnsi="Times New Roman" w:cs="Times New Roman"/>
          <w:sz w:val="28"/>
          <w:szCs w:val="28"/>
          <w:lang w:eastAsia="ru-RU"/>
        </w:rPr>
        <w:t>Тогаю</w:t>
      </w:r>
      <w:proofErr w:type="spellEnd"/>
      <w:r w:rsidRPr="0022019D">
        <w:rPr>
          <w:rFonts w:ascii="Times New Roman" w:hAnsi="Times New Roman" w:cs="Times New Roman"/>
          <w:sz w:val="28"/>
          <w:szCs w:val="28"/>
          <w:lang w:eastAsia="ru-RU"/>
        </w:rPr>
        <w:t>. Он провёл большую исследовательскую работу, встречался со свидетелями, проанализировал многие страницы архивных материалов.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sz w:val="28"/>
          <w:szCs w:val="28"/>
          <w:lang w:eastAsia="ru-RU"/>
        </w:rPr>
        <w:t>К сожалению, ему так и не удалось установить точное количество погибших во время массовых расстрелов в Будапеште и все их имена и фамилии, но исследователи сходятся на цифре 10 тыс. человек. Всего же после войны из 800 тыс. человек еврейской диаспоры в Венгрии, в живых осталось не более 200 тысяч.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 xml:space="preserve">Слайд 10 - На фото: венгерский скульптор </w:t>
      </w:r>
      <w:proofErr w:type="spellStart"/>
      <w:r w:rsidRPr="0022019D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Дьюла</w:t>
      </w:r>
      <w:proofErr w:type="spellEnd"/>
      <w:r w:rsidRPr="0022019D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  <w:proofErr w:type="spellStart"/>
      <w:r w:rsidRPr="0022019D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Пауэр</w:t>
      </w:r>
      <w:proofErr w:type="spellEnd"/>
      <w:r w:rsidRPr="0022019D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 xml:space="preserve"> (1941 — 2012)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sz w:val="28"/>
          <w:szCs w:val="28"/>
          <w:lang w:eastAsia="ru-RU"/>
        </w:rPr>
        <w:t xml:space="preserve">Со своим предложением Кен обратился к талантливому скульптору </w:t>
      </w:r>
      <w:proofErr w:type="spellStart"/>
      <w:r w:rsidRPr="0022019D">
        <w:rPr>
          <w:rFonts w:ascii="Times New Roman" w:hAnsi="Times New Roman" w:cs="Times New Roman"/>
          <w:sz w:val="28"/>
          <w:szCs w:val="28"/>
          <w:lang w:eastAsia="ru-RU"/>
        </w:rPr>
        <w:t>Дьюлу</w:t>
      </w:r>
      <w:proofErr w:type="spellEnd"/>
      <w:r w:rsidRPr="0022019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019D">
        <w:rPr>
          <w:rFonts w:ascii="Times New Roman" w:hAnsi="Times New Roman" w:cs="Times New Roman"/>
          <w:sz w:val="28"/>
          <w:szCs w:val="28"/>
          <w:lang w:eastAsia="ru-RU"/>
        </w:rPr>
        <w:t>Пауэру</w:t>
      </w:r>
      <w:proofErr w:type="spellEnd"/>
      <w:r w:rsidRPr="0022019D">
        <w:rPr>
          <w:rFonts w:ascii="Times New Roman" w:hAnsi="Times New Roman" w:cs="Times New Roman"/>
          <w:sz w:val="28"/>
          <w:szCs w:val="28"/>
          <w:lang w:eastAsia="ru-RU"/>
        </w:rPr>
        <w:t>. Они вместе со специалистами провели исследования, и копии обувных пар мемориала полностью аутентичны образцам обуви 1940-х годов.</w:t>
      </w:r>
    </w:p>
    <w:p w:rsidR="0022019D" w:rsidRDefault="0022019D" w:rsidP="0022019D">
      <w:pPr>
        <w:spacing w:after="390" w:line="240" w:lineRule="auto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  <w:r w:rsidRPr="0022019D"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  <w:t> </w:t>
      </w:r>
    </w:p>
    <w:p w:rsidR="0022019D" w:rsidRDefault="0022019D" w:rsidP="0022019D">
      <w:pPr>
        <w:spacing w:after="390" w:line="240" w:lineRule="auto"/>
        <w:rPr>
          <w:rFonts w:ascii="Verdana" w:eastAsia="Times New Roman" w:hAnsi="Verdana" w:cs="Times New Roman"/>
          <w:color w:val="222222"/>
          <w:sz w:val="23"/>
          <w:szCs w:val="23"/>
          <w:lang w:eastAsia="ru-RU"/>
        </w:rPr>
      </w:pPr>
    </w:p>
    <w:p w:rsidR="0022019D" w:rsidRPr="0022019D" w:rsidRDefault="0022019D" w:rsidP="0022019D">
      <w:pPr>
        <w:spacing w:after="39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22019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lastRenderedPageBreak/>
        <w:t>Мемориал и память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sz w:val="28"/>
          <w:szCs w:val="28"/>
          <w:lang w:eastAsia="ru-RU"/>
        </w:rPr>
        <w:t>Весь мир 16 апреля вспоминает жертв холокоста, поэтому к этой дате и приурочили открытие мемориала в Будапеште. В 2005 году на открытие памятника собралось множество жителей венгерской столицы, а также гости с других европейских государств.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sz w:val="28"/>
          <w:szCs w:val="28"/>
          <w:lang w:eastAsia="ru-RU"/>
        </w:rPr>
        <w:t>Сам мемориал получился одним из самых печальных и трогательных в мире, представляет собой 60 пар обуви, сиротливо стоящих на берегу величественного Дуная. Среди обуви детские башмачки, мужские и женские туфли, стоптанные стариковские ботинки.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sz w:val="28"/>
          <w:szCs w:val="28"/>
          <w:lang w:eastAsia="ru-RU"/>
        </w:rPr>
        <w:t>За экспозицией была установлена большая железная скамья, на которой размещены таблички, на которых на иврите, английском и венгерском языках выбиты слова, что памятник установлен в честь невинно погибших во время массовых расстрелов в Будапеште в период 1944–1945 годов.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sz w:val="28"/>
          <w:szCs w:val="28"/>
          <w:lang w:eastAsia="ru-RU"/>
        </w:rPr>
        <w:t>Многие мировые и отечественные СМИ признают, что мемориал в Будапеште один из самых пронзительных и печальных памятников, установленных в честь жертв холокоста и</w:t>
      </w:r>
      <w:proofErr w:type="gramStart"/>
      <w:r w:rsidRPr="0022019D">
        <w:rPr>
          <w:rFonts w:ascii="Times New Roman" w:hAnsi="Times New Roman" w:cs="Times New Roman"/>
          <w:sz w:val="28"/>
          <w:szCs w:val="28"/>
          <w:lang w:eastAsia="ru-RU"/>
        </w:rPr>
        <w:t> В</w:t>
      </w:r>
      <w:proofErr w:type="gramEnd"/>
      <w:r w:rsidRPr="0022019D">
        <w:rPr>
          <w:rFonts w:ascii="Times New Roman" w:hAnsi="Times New Roman" w:cs="Times New Roman"/>
          <w:sz w:val="28"/>
          <w:szCs w:val="28"/>
          <w:lang w:eastAsia="ru-RU"/>
        </w:rPr>
        <w:t>торой мировой войны.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sz w:val="28"/>
          <w:szCs w:val="28"/>
          <w:lang w:eastAsia="ru-RU"/>
        </w:rPr>
        <w:t xml:space="preserve">Хореографы и режиссеры, вдохновленные посещением будапештской набережной, на которой стоит обувь, создают шедевры мирового кино и балетного искусства, которые выступают живой памятью </w:t>
      </w:r>
      <w:proofErr w:type="gramStart"/>
      <w:r w:rsidRPr="0022019D">
        <w:rPr>
          <w:rFonts w:ascii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22019D">
        <w:rPr>
          <w:rFonts w:ascii="Times New Roman" w:hAnsi="Times New Roman" w:cs="Times New Roman"/>
          <w:sz w:val="28"/>
          <w:szCs w:val="28"/>
          <w:lang w:eastAsia="ru-RU"/>
        </w:rPr>
        <w:t> расстрелянных на берегах Дуная.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sz w:val="28"/>
          <w:szCs w:val="28"/>
          <w:lang w:eastAsia="ru-RU"/>
        </w:rPr>
        <w:t>У памятника постоянно лежат свежие цветы, а некоторые люди при посещении зажигают лампадки в память о невинных жертвах того страшного времени.</w:t>
      </w:r>
    </w:p>
    <w:p w:rsidR="0022019D" w:rsidRPr="0022019D" w:rsidRDefault="0022019D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2019D">
        <w:rPr>
          <w:rFonts w:ascii="Times New Roman" w:hAnsi="Times New Roman" w:cs="Times New Roman"/>
          <w:sz w:val="28"/>
          <w:szCs w:val="28"/>
          <w:lang w:eastAsia="ru-RU"/>
        </w:rPr>
        <w:t>Трогательный, трагический и печальный мемориал, не оставляющий равнодушным к тем далёким событиям ни одного, кто посещает это зловещее место, давно стал символом противостояния нацизму. Печалит одно, что анализируя мировые события современности, складывается впечатление, что история ничему не учит, а только снова и снова наказывает человечество за невыученные уроки…</w:t>
      </w:r>
    </w:p>
    <w:p w:rsidR="00BA233C" w:rsidRPr="0022019D" w:rsidRDefault="00BA233C" w:rsidP="002201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A233C" w:rsidRPr="0022019D" w:rsidSect="0022019D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019D"/>
    <w:rsid w:val="0022019D"/>
    <w:rsid w:val="007A3A38"/>
    <w:rsid w:val="00AC1419"/>
    <w:rsid w:val="00B44469"/>
    <w:rsid w:val="00BA233C"/>
    <w:rsid w:val="00F07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38"/>
  </w:style>
  <w:style w:type="paragraph" w:styleId="1">
    <w:name w:val="heading 1"/>
    <w:basedOn w:val="a"/>
    <w:link w:val="10"/>
    <w:uiPriority w:val="9"/>
    <w:qFormat/>
    <w:rsid w:val="002201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201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3A3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201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2019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220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dtexthighlightmarkerred">
    <w:name w:val="td_text_highlight_marker_red"/>
    <w:basedOn w:val="a0"/>
    <w:rsid w:val="0022019D"/>
  </w:style>
  <w:style w:type="character" w:styleId="a5">
    <w:name w:val="Hyperlink"/>
    <w:basedOn w:val="a0"/>
    <w:uiPriority w:val="99"/>
    <w:semiHidden/>
    <w:unhideWhenUsed/>
    <w:rsid w:val="0022019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20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01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7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97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3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146594">
              <w:marLeft w:val="-360"/>
              <w:marRight w:val="-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4961">
                  <w:marLeft w:val="0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5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22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94267">
                              <w:blockQuote w:val="1"/>
                              <w:marLeft w:val="0"/>
                              <w:marRight w:val="0"/>
                              <w:marTop w:val="0"/>
                              <w:marBottom w:val="435"/>
                              <w:divBdr>
                                <w:top w:val="none" w:sz="0" w:space="11" w:color="295FCC"/>
                                <w:left w:val="single" w:sz="12" w:space="17" w:color="295FCC"/>
                                <w:bottom w:val="none" w:sz="0" w:space="12" w:color="295FCC"/>
                                <w:right w:val="none" w:sz="0" w:space="17" w:color="295FCC"/>
                              </w:divBdr>
                            </w:div>
                            <w:div w:id="1626816598">
                              <w:blockQuote w:val="1"/>
                              <w:marLeft w:val="0"/>
                              <w:marRight w:val="0"/>
                              <w:marTop w:val="0"/>
                              <w:marBottom w:val="435"/>
                              <w:divBdr>
                                <w:top w:val="none" w:sz="0" w:space="11" w:color="295FCC"/>
                                <w:left w:val="single" w:sz="12" w:space="17" w:color="295FCC"/>
                                <w:bottom w:val="none" w:sz="0" w:space="12" w:color="295FCC"/>
                                <w:right w:val="none" w:sz="0" w:space="17" w:color="295FCC"/>
                              </w:divBdr>
                            </w:div>
                            <w:div w:id="766736930">
                              <w:blockQuote w:val="1"/>
                              <w:marLeft w:val="0"/>
                              <w:marRight w:val="0"/>
                              <w:marTop w:val="0"/>
                              <w:marBottom w:val="435"/>
                              <w:divBdr>
                                <w:top w:val="none" w:sz="0" w:space="11" w:color="295FCC"/>
                                <w:left w:val="single" w:sz="12" w:space="17" w:color="295FCC"/>
                                <w:bottom w:val="none" w:sz="0" w:space="12" w:color="295FCC"/>
                                <w:right w:val="none" w:sz="0" w:space="17" w:color="295FCC"/>
                              </w:divBdr>
                            </w:div>
                            <w:div w:id="151072600">
                              <w:blockQuote w:val="1"/>
                              <w:marLeft w:val="0"/>
                              <w:marRight w:val="0"/>
                              <w:marTop w:val="0"/>
                              <w:marBottom w:val="435"/>
                              <w:divBdr>
                                <w:top w:val="none" w:sz="0" w:space="11" w:color="295FCC"/>
                                <w:left w:val="single" w:sz="12" w:space="17" w:color="295FCC"/>
                                <w:bottom w:val="none" w:sz="0" w:space="12" w:color="295FCC"/>
                                <w:right w:val="none" w:sz="0" w:space="17" w:color="295FCC"/>
                              </w:divBdr>
                            </w:div>
                            <w:div w:id="1515605751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150593">
                              <w:blockQuote w:val="1"/>
                              <w:marLeft w:val="0"/>
                              <w:marRight w:val="0"/>
                              <w:marTop w:val="0"/>
                              <w:marBottom w:val="435"/>
                              <w:divBdr>
                                <w:top w:val="none" w:sz="0" w:space="11" w:color="295FCC"/>
                                <w:left w:val="single" w:sz="12" w:space="17" w:color="295FCC"/>
                                <w:bottom w:val="none" w:sz="0" w:space="12" w:color="295FCC"/>
                                <w:right w:val="none" w:sz="0" w:space="17" w:color="295F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opcafe.su/puteshestviya/top-10-samyh-krasivyh-gorodov-mir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790</Words>
  <Characters>4503</Characters>
  <Application>Microsoft Office Word</Application>
  <DocSecurity>0</DocSecurity>
  <Lines>37</Lines>
  <Paragraphs>10</Paragraphs>
  <ScaleCrop>false</ScaleCrop>
  <Company/>
  <LinksUpToDate>false</LinksUpToDate>
  <CharactersWithSpaces>5283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2020-08-31T18:45:00Z</dcterms:created>
  <dcterms:modified xsi:type="dcterms:W3CDTF">2020-08-31T18:55:00Z</dcterms:modified>
</cp:coreProperties>
</file>